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616130FB" w:rsidR="00833066" w:rsidRPr="00DB5D35" w:rsidRDefault="00833066" w:rsidP="00BE358D">
            <w:pPr>
              <w:pStyle w:val="Nuoroda"/>
              <w:spacing w:before="240"/>
              <w:rPr>
                <w:szCs w:val="24"/>
              </w:rPr>
            </w:pPr>
            <w:r w:rsidRPr="00DB5D35">
              <w:rPr>
                <w:szCs w:val="24"/>
              </w:rPr>
              <w:t>2025-04-</w:t>
            </w:r>
            <w:r w:rsidR="00BE358D">
              <w:rPr>
                <w:szCs w:val="24"/>
              </w:rPr>
              <w:t xml:space="preserve">10 </w:t>
            </w:r>
            <w:r w:rsidRPr="00DB5D35">
              <w:rPr>
                <w:szCs w:val="24"/>
              </w:rPr>
              <w:t xml:space="preserve">Nr. </w:t>
            </w:r>
            <w:r w:rsidRPr="00DB5D35">
              <w:rPr>
                <w:szCs w:val="24"/>
              </w:rPr>
              <w:fldChar w:fldCharType="begin">
                <w:ffData>
                  <w:name w:val="r9"/>
                  <w:enabled/>
                  <w:calcOnExit w:val="0"/>
                  <w:statusText w:type="text" w:val="Dokumento numeris"/>
                  <w:textInput/>
                </w:ffData>
              </w:fldChar>
            </w:r>
            <w:r w:rsidRPr="00DB5D35">
              <w:rPr>
                <w:szCs w:val="24"/>
              </w:rPr>
              <w:instrText xml:space="preserve"> FORMTEXT </w:instrText>
            </w:r>
            <w:r w:rsidRPr="00DB5D35">
              <w:rPr>
                <w:szCs w:val="24"/>
              </w:rPr>
            </w:r>
            <w:r w:rsidRPr="00DB5D35">
              <w:rPr>
                <w:szCs w:val="24"/>
              </w:rPr>
              <w:fldChar w:fldCharType="separate"/>
            </w:r>
            <w:r w:rsidRPr="00DB5D35">
              <w:rPr>
                <w:szCs w:val="24"/>
              </w:rPr>
              <w:t>(38-18.14) 68-</w:t>
            </w:r>
            <w:r w:rsidRPr="00DB5D35">
              <w:rPr>
                <w:szCs w:val="24"/>
              </w:rPr>
              <w:fldChar w:fldCharType="end"/>
            </w:r>
            <w:r w:rsidR="00BE358D">
              <w:rPr>
                <w:szCs w:val="24"/>
              </w:rPr>
              <w:t>87-2025</w:t>
            </w:r>
            <w:bookmarkStart w:id="0" w:name="_GoBack"/>
            <w:bookmarkEnd w:id="0"/>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21E8913A" w:rsidR="00DB5D35" w:rsidRP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1B6D7D" w:rsidRPr="00DB5D35">
        <w:rPr>
          <w:rFonts w:eastAsia="Arial Unicode MS"/>
          <w:b/>
          <w:bCs/>
          <w:spacing w:val="4"/>
          <w:szCs w:val="24"/>
          <w:bdr w:val="none" w:sz="0" w:space="0" w:color="auto" w:frame="1"/>
        </w:rPr>
        <w:t>Aktyvinta Anglis</w:t>
      </w:r>
    </w:p>
    <w:p w14:paraId="5DC71B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40D23E87" w:rsidR="001B6D7D" w:rsidRPr="004C2A58" w:rsidRDefault="001B6D7D" w:rsidP="001B6D7D">
      <w:pPr>
        <w:pStyle w:val="Sraopastraipa"/>
        <w:numPr>
          <w:ilvl w:val="1"/>
          <w:numId w:val="17"/>
        </w:numPr>
        <w:suppressAutoHyphens/>
        <w:spacing w:after="40"/>
        <w:ind w:left="0" w:firstLine="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DB5D35">
        <w:rPr>
          <w:rFonts w:eastAsia="Arial Unicode MS" w:cs="Arial Unicode MS"/>
          <w:b/>
          <w:bCs/>
          <w:sz w:val="22"/>
          <w:szCs w:val="22"/>
          <w:bdr w:val="none" w:sz="0" w:space="0" w:color="auto" w:frame="1"/>
        </w:rPr>
        <w:t xml:space="preserve">aktyvintą anglį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Prekės</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Pr>
          <w:rFonts w:eastAsia="Arial Unicode MS" w:cs="Arial Unicode MS"/>
          <w:sz w:val="22"/>
          <w:szCs w:val="22"/>
          <w:bdr w:val="none" w:sz="0" w:space="0" w:color="auto" w:frame="1"/>
          <w:lang w:eastAsia="lt-LT"/>
        </w:rPr>
        <w:t>vandentvarkos</w:t>
      </w:r>
      <w:proofErr w:type="spellEnd"/>
      <w:r>
        <w:rPr>
          <w:rFonts w:eastAsia="Arial Unicode MS" w:cs="Arial Unicode MS"/>
          <w:sz w:val="22"/>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77777777" w:rsidR="001B6D7D" w:rsidRPr="00EA6FCA" w:rsidRDefault="001B6D7D" w:rsidP="001B6D7D">
      <w:pPr>
        <w:pStyle w:val="Sraopastraipa"/>
        <w:numPr>
          <w:ilvl w:val="1"/>
          <w:numId w:val="17"/>
        </w:numPr>
        <w:ind w:left="405" w:firstLine="304"/>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prekės nesiūlomos. </w:t>
      </w:r>
    </w:p>
    <w:p w14:paraId="16908B97" w14:textId="3887A183" w:rsidR="001B6D7D" w:rsidRPr="000B5BE8" w:rsidRDefault="001B6D7D" w:rsidP="001B6D7D">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sidR="00DB5D35">
        <w:rPr>
          <w:rFonts w:eastAsia="Arial Unicode MS" w:cs="Arial Unicode MS"/>
          <w:sz w:val="22"/>
          <w:szCs w:val="22"/>
          <w:bdr w:val="nil"/>
          <w:lang w:eastAsia="lt-LT"/>
        </w:rPr>
        <w:t>Giedrė Žilionienė</w:t>
      </w:r>
      <w:r>
        <w:rPr>
          <w:rFonts w:eastAsia="Arial Unicode MS" w:cs="Arial Unicode MS"/>
          <w:sz w:val="22"/>
          <w:szCs w:val="22"/>
          <w:bdr w:val="nil"/>
          <w:lang w:eastAsia="lt-LT"/>
        </w:rPr>
        <w:t xml:space="preserve">, pirkimų specialistė, </w:t>
      </w:r>
      <w:r w:rsidR="00DB5D35">
        <w:rPr>
          <w:rFonts w:eastAsia="Arial Unicode MS" w:cs="Arial Unicode MS"/>
          <w:sz w:val="22"/>
          <w:szCs w:val="22"/>
          <w:bdr w:val="nil"/>
          <w:lang w:eastAsia="lt-LT"/>
        </w:rPr>
        <w:t xml:space="preserve">tel. +370 37 30 18 37, el. p. </w:t>
      </w:r>
      <w:proofErr w:type="spellStart"/>
      <w:r w:rsidR="00DB5D35">
        <w:rPr>
          <w:rFonts w:eastAsia="Arial Unicode MS" w:cs="Arial Unicode MS"/>
          <w:sz w:val="22"/>
          <w:szCs w:val="22"/>
          <w:bdr w:val="nil"/>
          <w:lang w:eastAsia="lt-LT"/>
        </w:rPr>
        <w:t>giedre.zilioniene</w:t>
      </w:r>
      <w:r w:rsidRPr="00BC478D">
        <w:rPr>
          <w:rFonts w:eastAsia="Arial Unicode MS" w:cs="Arial Unicode MS"/>
          <w:sz w:val="22"/>
          <w:szCs w:val="22"/>
          <w:bdr w:val="nil"/>
          <w:lang w:eastAsia="lt-LT"/>
        </w:rPr>
        <w:t>@kaunovandenys.lt</w:t>
      </w:r>
      <w:proofErr w:type="spellEnd"/>
      <w:r w:rsidRPr="00BC478D">
        <w:rPr>
          <w:rFonts w:eastAsia="Arial Unicode MS" w:cs="Arial Unicode MS"/>
          <w:sz w:val="22"/>
          <w:szCs w:val="22"/>
          <w:bdr w:val="nil"/>
          <w:lang w:eastAsia="lt-LT"/>
        </w:rPr>
        <w:t xml:space="preserve">, techniniais klausimais </w:t>
      </w:r>
      <w:r w:rsidR="00067A4D">
        <w:rPr>
          <w:rFonts w:eastAsia="Arial Unicode MS" w:cs="Arial Unicode MS"/>
          <w:sz w:val="22"/>
          <w:szCs w:val="22"/>
          <w:bdr w:val="nil"/>
          <w:lang w:eastAsia="lt-LT"/>
        </w:rPr>
        <w:t>vyriausiasis technologas Povilas Reškevičius , tel. +370 618 59466</w:t>
      </w:r>
      <w:r w:rsidRPr="00F33652">
        <w:rPr>
          <w:rFonts w:eastAsia="Arial Unicode MS" w:cs="Arial Unicode MS"/>
          <w:iCs/>
          <w:sz w:val="22"/>
          <w:szCs w:val="22"/>
          <w:bdr w:val="nil"/>
        </w:rPr>
        <w:t>.</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Pirkimas nėra skaidomas į pirkimo dalis.</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w:t>
      </w:r>
      <w:r w:rsidRPr="00E0591E">
        <w:rPr>
          <w:rFonts w:eastAsia="Arial Unicode MS" w:cs="Arial Unicode MS"/>
          <w:sz w:val="22"/>
          <w:szCs w:val="22"/>
          <w:bdr w:val="nil"/>
          <w:lang w:eastAsia="lt-LT"/>
        </w:rPr>
        <w:lastRenderedPageBreak/>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4173864E"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B6AAC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0657BE0E" w14:textId="77777777" w:rsidR="001B6D7D" w:rsidRDefault="001B6D7D" w:rsidP="001B6D7D">
      <w:pPr>
        <w:suppressAutoHyphens/>
        <w:spacing w:after="40"/>
        <w:jc w:val="both"/>
        <w:rPr>
          <w:rFonts w:eastAsia="Arial Unicode MS" w:cs="Arial Unicode MS"/>
          <w:color w:val="357CA2"/>
          <w:sz w:val="22"/>
          <w:szCs w:val="22"/>
          <w:bdr w:val="none" w:sz="0" w:space="0" w:color="auto" w:frame="1"/>
        </w:rPr>
      </w:pPr>
    </w:p>
    <w:p w14:paraId="6F22C333" w14:textId="77777777" w:rsidR="001B6D7D" w:rsidRPr="004547C1" w:rsidRDefault="001B6D7D" w:rsidP="001B6D7D">
      <w:pPr>
        <w:pStyle w:val="Sraopastraipa"/>
        <w:numPr>
          <w:ilvl w:val="1"/>
          <w:numId w:val="16"/>
        </w:numPr>
        <w:ind w:left="405" w:firstLine="304"/>
        <w:jc w:val="both"/>
        <w:rPr>
          <w:rFonts w:eastAsia="Arial Unicode MS" w:cs="Arial Unicode MS"/>
          <w:sz w:val="22"/>
          <w:szCs w:val="22"/>
          <w:bdr w:val="nil"/>
        </w:rPr>
      </w:pPr>
      <w:r w:rsidRPr="004547C1">
        <w:rPr>
          <w:rFonts w:eastAsia="Arial Unicode MS" w:cs="Arial Unicode MS"/>
          <w:sz w:val="22"/>
          <w:szCs w:val="22"/>
          <w:bdr w:val="nil"/>
        </w:rPr>
        <w:t>Tiekėjų kvalifikacijai reikalavimai nenustatomi.</w:t>
      </w:r>
    </w:p>
    <w:p w14:paraId="23A76A80" w14:textId="77777777" w:rsidR="001B6D7D" w:rsidRPr="004547C1" w:rsidRDefault="001B6D7D" w:rsidP="001B6D7D">
      <w:pPr>
        <w:pStyle w:val="Sraopastraipa"/>
        <w:numPr>
          <w:ilvl w:val="1"/>
          <w:numId w:val="16"/>
        </w:numPr>
        <w:ind w:left="0" w:firstLine="709"/>
        <w:jc w:val="both"/>
        <w:rPr>
          <w:rFonts w:eastAsia="Arial Unicode MS" w:cs="Arial Unicode MS"/>
          <w:sz w:val="22"/>
          <w:szCs w:val="22"/>
          <w:bdr w:val="nil"/>
        </w:rPr>
      </w:pPr>
      <w:r w:rsidRPr="004547C1">
        <w:rPr>
          <w:rFonts w:eastAsia="Arial Unicode MS" w:cs="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8AD646C" w14:textId="77777777" w:rsidR="001B6D7D" w:rsidRPr="004547C1" w:rsidRDefault="001B6D7D" w:rsidP="001B6D7D">
      <w:pPr>
        <w:pStyle w:val="Sraopastraipa"/>
        <w:numPr>
          <w:ilvl w:val="1"/>
          <w:numId w:val="16"/>
        </w:numPr>
        <w:ind w:left="405" w:firstLine="304"/>
        <w:jc w:val="both"/>
        <w:rPr>
          <w:rFonts w:eastAsia="Arial Unicode MS" w:cs="Arial Unicode MS"/>
          <w:sz w:val="22"/>
          <w:szCs w:val="22"/>
          <w:bdr w:val="nil"/>
        </w:rPr>
      </w:pPr>
      <w:r w:rsidRPr="004547C1">
        <w:rPr>
          <w:rFonts w:eastAsia="Arial Unicode MS" w:cs="Arial Unicode MS"/>
          <w:sz w:val="22"/>
          <w:szCs w:val="22"/>
          <w:bdr w:val="nil"/>
        </w:rPr>
        <w:t xml:space="preserve"> Pirkime nebus naudojamas Europos bendrasis viešojo pirkimo dokumentas (EBVPD). </w:t>
      </w:r>
    </w:p>
    <w:p w14:paraId="5EF27EB7" w14:textId="77777777" w:rsidR="001B6D7D" w:rsidRPr="004547C1" w:rsidRDefault="001B6D7D" w:rsidP="001B6D7D">
      <w:pPr>
        <w:pStyle w:val="Sraopastraipa"/>
        <w:numPr>
          <w:ilvl w:val="1"/>
          <w:numId w:val="16"/>
        </w:numPr>
        <w:ind w:left="0" w:firstLine="709"/>
        <w:jc w:val="both"/>
        <w:rPr>
          <w:rFonts w:eastAsia="Arial Unicode MS" w:cs="Arial Unicode MS"/>
          <w:sz w:val="22"/>
          <w:szCs w:val="22"/>
          <w:bdr w:val="nil"/>
        </w:rPr>
      </w:pPr>
      <w:r w:rsidRPr="004547C1">
        <w:rPr>
          <w:rFonts w:eastAsia="Arial Unicode MS" w:cs="Arial Unicode MS"/>
          <w:sz w:val="22"/>
          <w:szCs w:val="22"/>
          <w:bdr w:val="nil"/>
        </w:rPr>
        <w:t xml:space="preserve"> Perkantysis subjektas, pašalins tiekėją iš pirkimo procedūros, jei tiekėjas ir (arba) ūkio subjektai, kurių </w:t>
      </w:r>
      <w:proofErr w:type="spellStart"/>
      <w:r w:rsidRPr="004547C1">
        <w:rPr>
          <w:rFonts w:eastAsia="Arial Unicode MS" w:cs="Arial Unicode MS"/>
          <w:sz w:val="22"/>
          <w:szCs w:val="22"/>
          <w:bdr w:val="nil"/>
        </w:rPr>
        <w:t>pajėgumais</w:t>
      </w:r>
      <w:proofErr w:type="spellEnd"/>
      <w:r w:rsidRPr="004547C1">
        <w:rPr>
          <w:rFonts w:eastAsia="Arial Unicode MS" w:cs="Arial Unicode MS"/>
          <w:sz w:val="22"/>
          <w:szCs w:val="22"/>
          <w:bdr w:val="nil"/>
        </w:rPr>
        <w:t xml:space="preserve"> remiasi, turi Viešųjų pirkimų įstatymo (toliau – VPĮ) 46 straipsnio 2</w:t>
      </w:r>
      <w:r w:rsidRPr="008628D4">
        <w:rPr>
          <w:rFonts w:eastAsia="Arial Unicode MS" w:cs="Arial Unicode MS"/>
          <w:sz w:val="22"/>
          <w:szCs w:val="22"/>
          <w:bdr w:val="nil"/>
          <w:vertAlign w:val="superscript"/>
        </w:rPr>
        <w:t>1</w:t>
      </w:r>
      <w:r w:rsidRPr="004547C1">
        <w:rPr>
          <w:rFonts w:eastAsia="Arial Unicode MS" w:cs="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17F41982" w14:textId="77777777" w:rsidR="001B6D7D" w:rsidRPr="003345CE" w:rsidRDefault="001B6D7D" w:rsidP="001B6D7D">
      <w:pPr>
        <w:pStyle w:val="Sraopastraipa"/>
        <w:numPr>
          <w:ilvl w:val="1"/>
          <w:numId w:val="16"/>
        </w:numPr>
        <w:ind w:left="0" w:firstLine="709"/>
        <w:jc w:val="both"/>
        <w:rPr>
          <w:rFonts w:eastAsia="Arial Unicode MS" w:cs="Arial Unicode MS"/>
          <w:sz w:val="22"/>
          <w:szCs w:val="22"/>
          <w:bdr w:val="nil"/>
        </w:rPr>
      </w:pPr>
      <w:r w:rsidRPr="004547C1">
        <w:rPr>
          <w:rFonts w:eastAsia="Arial Unicode MS" w:cs="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4547C1">
        <w:rPr>
          <w:rFonts w:eastAsia="Arial Unicode MS" w:cs="Arial Unicode MS"/>
          <w:sz w:val="22"/>
          <w:szCs w:val="22"/>
          <w:bdr w:val="nil"/>
        </w:rPr>
        <w:t>pajėgumais</w:t>
      </w:r>
      <w:proofErr w:type="spellEnd"/>
      <w:r w:rsidRPr="004547C1">
        <w:rPr>
          <w:rFonts w:eastAsia="Arial Unicode MS" w:cs="Arial Unicode MS"/>
          <w:sz w:val="22"/>
          <w:szCs w:val="22"/>
          <w:bdr w:val="nil"/>
        </w:rPr>
        <w:t xml:space="preserve"> remiasi, laisvos formos deklaraciją, kurioje nurodoma, kad šie subjektai neturi VPĮ 46 straipsnio 2</w:t>
      </w:r>
      <w:r w:rsidRPr="008628D4">
        <w:rPr>
          <w:rFonts w:eastAsia="Arial Unicode MS" w:cs="Arial Unicode MS"/>
          <w:sz w:val="22"/>
          <w:szCs w:val="22"/>
          <w:bdr w:val="nil"/>
          <w:vertAlign w:val="superscript"/>
        </w:rPr>
        <w:t xml:space="preserve">1 </w:t>
      </w:r>
      <w:r w:rsidRPr="004547C1">
        <w:rPr>
          <w:rFonts w:eastAsia="Arial Unicode MS" w:cs="Arial Unicode MS"/>
          <w:sz w:val="22"/>
          <w:szCs w:val="22"/>
          <w:bdr w:val="nil"/>
        </w:rPr>
        <w:t>dalyje nurodyto pašalinimo pagrindo.</w:t>
      </w:r>
    </w:p>
    <w:p w14:paraId="0A8360B4" w14:textId="77777777" w:rsidR="001B6D7D" w:rsidRDefault="001B6D7D" w:rsidP="001B6D7D">
      <w:pPr>
        <w:suppressAutoHyphens/>
        <w:spacing w:after="40"/>
        <w:jc w:val="both"/>
        <w:rPr>
          <w:rFonts w:eastAsia="Arial Unicode MS"/>
          <w:sz w:val="22"/>
          <w:szCs w:val="22"/>
          <w:bdr w:val="none" w:sz="0" w:space="0" w:color="auto" w:frame="1"/>
        </w:rPr>
      </w:pP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3AF70AA7" w14:textId="77777777"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32608488" w14:textId="77777777"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3BC92368"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222AB45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B54D09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AD5CF3E"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477C398A"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Pr>
          <w:rFonts w:eastAsia="Arial Unicode MS" w:cs="Arial Unicode MS"/>
          <w:color w:val="000000"/>
          <w:sz w:val="22"/>
          <w:szCs w:val="22"/>
          <w:bdr w:val="nil"/>
          <w:lang w:eastAsia="lt-LT"/>
        </w:rPr>
        <w:t xml:space="preserve"> </w:t>
      </w:r>
    </w:p>
    <w:p w14:paraId="03B84FEF"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lastRenderedPageBreak/>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1B6D7D">
      <w:pPr>
        <w:pStyle w:val="Sraopastraipa"/>
        <w:numPr>
          <w:ilvl w:val="0"/>
          <w:numId w:val="17"/>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1B6D7D">
      <w:pPr>
        <w:pStyle w:val="Sraopastraipa"/>
        <w:numPr>
          <w:ilvl w:val="0"/>
          <w:numId w:val="17"/>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10.3.5.</w:t>
      </w:r>
      <w:r>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patikslinimus ir (ar) </w:t>
      </w:r>
      <w:proofErr w:type="spellStart"/>
      <w:r>
        <w:rPr>
          <w:rFonts w:eastAsia="Arial Unicode MS" w:cs="Arial Unicode MS"/>
          <w:sz w:val="22"/>
          <w:szCs w:val="22"/>
          <w:bdr w:val="none" w:sz="0" w:space="0" w:color="auto" w:frame="1"/>
          <w:lang w:eastAsia="lt-LT"/>
        </w:rPr>
        <w:t>papildymus</w:t>
      </w:r>
      <w:proofErr w:type="spellEnd"/>
      <w:r>
        <w:rPr>
          <w:rFonts w:eastAsia="Arial Unicode MS" w:cs="Arial Unicode MS"/>
          <w:sz w:val="22"/>
          <w:szCs w:val="22"/>
          <w:bdr w:val="none" w:sz="0" w:space="0" w:color="auto" w:frame="1"/>
          <w:lang w:eastAsia="lt-LT"/>
        </w:rPr>
        <w:t>, jei tokie atlikti) bus vertinamas kaip galutinis pasiūlymas.</w:t>
      </w:r>
    </w:p>
    <w:p w14:paraId="36A21587"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1B6D7D">
      <w:pPr>
        <w:pStyle w:val="Sraopastraipa"/>
        <w:numPr>
          <w:ilvl w:val="2"/>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1B6D7D">
      <w:pPr>
        <w:pStyle w:val="Sraopastraipa"/>
        <w:numPr>
          <w:ilvl w:val="2"/>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pasiūlymas neatitinka pirkimo dokumentuose nustatytų reikalavimų;</w:t>
      </w:r>
    </w:p>
    <w:p w14:paraId="7000F4B4" w14:textId="77777777" w:rsidR="001B6D7D" w:rsidRDefault="001B6D7D" w:rsidP="001B6D7D">
      <w:pPr>
        <w:pStyle w:val="Sraopastraipa"/>
        <w:numPr>
          <w:ilvl w:val="2"/>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1B6D7D">
      <w:pPr>
        <w:pStyle w:val="Sraopastraipa"/>
        <w:numPr>
          <w:ilvl w:val="2"/>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1B6D7D">
      <w:pPr>
        <w:pStyle w:val="Sraopastraipa"/>
        <w:numPr>
          <w:ilvl w:val="2"/>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1B6D7D">
      <w:pPr>
        <w:pStyle w:val="Sraopastraipa"/>
        <w:numPr>
          <w:ilvl w:val="2"/>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1B6D7D">
      <w:pPr>
        <w:pStyle w:val="Sraopastraipa"/>
        <w:numPr>
          <w:ilvl w:val="2"/>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1B6D7D">
      <w:pPr>
        <w:pStyle w:val="Sraopastraipa"/>
        <w:numPr>
          <w:ilvl w:val="2"/>
          <w:numId w:val="17"/>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34E5F3A"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ekonomiškai naudingiausią pasiūlymą išrenka pagal kainą, kuri vertinama eurais. Ekonomiškai naudingiausiu pasiūlymu laikomas mažiausios kainos pasiūlymas.</w:t>
      </w:r>
    </w:p>
    <w:p w14:paraId="30A80059"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r>
        <w:rPr>
          <w:rFonts w:eastAsia="Arial Unicode MS" w:cs="Arial Unicode MS"/>
          <w:b/>
          <w:bCs/>
          <w:caps/>
          <w:color w:val="434343"/>
          <w:spacing w:val="4"/>
          <w:sz w:val="22"/>
          <w:szCs w:val="22"/>
          <w:bdr w:val="none" w:sz="0" w:space="0" w:color="auto" w:frame="1"/>
        </w:rPr>
        <w:tab/>
      </w:r>
    </w:p>
    <w:p w14:paraId="38222CBA"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lastRenderedPageBreak/>
        <w:t xml:space="preserve">Sudarant sutartį, joje negali būti keičiama laimėjusio tiekėjo pasiūlymo kaina, sąnaudos ir nekeičiamos kitos sąlygos. </w:t>
      </w:r>
    </w:p>
    <w:p w14:paraId="21E26871" w14:textId="5844C602" w:rsidR="001B6D7D" w:rsidRPr="00665BCF" w:rsidRDefault="00665BCF" w:rsidP="00665BCF">
      <w:pPr>
        <w:pStyle w:val="Sraopastraipa"/>
        <w:numPr>
          <w:ilvl w:val="1"/>
          <w:numId w:val="16"/>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Default="001B6D7D" w:rsidP="001B6D7D">
      <w:pPr>
        <w:pStyle w:val="Sraopastraipa"/>
        <w:numPr>
          <w:ilvl w:val="0"/>
          <w:numId w:val="17"/>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4A8BAF99" w14:textId="77777777" w:rsidR="001B6D7D" w:rsidRPr="00F4501B" w:rsidRDefault="001B6D7D" w:rsidP="001B6D7D">
      <w:pPr>
        <w:ind w:firstLine="709"/>
        <w:jc w:val="both"/>
        <w:rPr>
          <w:sz w:val="22"/>
          <w:szCs w:val="22"/>
        </w:rPr>
      </w:pPr>
      <w:r w:rsidRPr="00F4501B">
        <w:rPr>
          <w:sz w:val="22"/>
          <w:szCs w:val="22"/>
        </w:rPr>
        <w:t>17.1.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sąlygų:</w:t>
      </w:r>
    </w:p>
    <w:p w14:paraId="6BDC5540" w14:textId="77777777" w:rsidR="001B6D7D" w:rsidRPr="00F4501B" w:rsidRDefault="001B6D7D" w:rsidP="001B6D7D">
      <w:pPr>
        <w:ind w:firstLine="709"/>
        <w:jc w:val="both"/>
        <w:rPr>
          <w:sz w:val="22"/>
          <w:szCs w:val="22"/>
        </w:rPr>
      </w:pPr>
      <w:bookmarkStart w:id="1" w:name="part_6f62247ae7ad4ddf9a5bdee0a6841e54"/>
      <w:bookmarkEnd w:id="1"/>
      <w:r w:rsidRPr="00F4501B">
        <w:rPr>
          <w:sz w:val="22"/>
          <w:szCs w:val="22"/>
        </w:rPr>
        <w:t xml:space="preserve">17.1.1. tiekėjas, jo subtiekėjas, ūkio subjektai, kurių </w:t>
      </w:r>
      <w:proofErr w:type="spellStart"/>
      <w:r w:rsidRPr="00F4501B">
        <w:rPr>
          <w:sz w:val="22"/>
          <w:szCs w:val="22"/>
        </w:rPr>
        <w:t>pajėgumais</w:t>
      </w:r>
      <w:proofErr w:type="spellEnd"/>
      <w:r w:rsidRPr="00F4501B">
        <w:rPr>
          <w:sz w:val="22"/>
          <w:szCs w:val="22"/>
        </w:rPr>
        <w:t xml:space="preserve"> remiamasi, tiekėjo siūlomų prekių (įskaitant jų sudedamąsias dalis) gamintojas ar juos kontroliuojantys asmenys yra juridiniai asmenys, registruoti VPĮ 92 straipsnio 15 dalyje numatytame sąraše nurodytose valstybėse ar teritorijose;</w:t>
      </w:r>
    </w:p>
    <w:p w14:paraId="7EBF5BD4" w14:textId="77777777" w:rsidR="001B6D7D" w:rsidRPr="00F4501B" w:rsidRDefault="001B6D7D" w:rsidP="001B6D7D">
      <w:pPr>
        <w:ind w:firstLine="709"/>
        <w:jc w:val="both"/>
        <w:rPr>
          <w:sz w:val="22"/>
          <w:szCs w:val="22"/>
        </w:rPr>
      </w:pPr>
      <w:bookmarkStart w:id="2" w:name="part_aa6ce2e7a87c4b7e9c73f58d5769181e"/>
      <w:bookmarkEnd w:id="2"/>
      <w:r w:rsidRPr="00F4501B">
        <w:rPr>
          <w:sz w:val="22"/>
          <w:szCs w:val="22"/>
        </w:rPr>
        <w:t xml:space="preserve">17.1.2. tiekėjas, jo subtiekėjas, ūkio subjektas, kurio </w:t>
      </w:r>
      <w:proofErr w:type="spellStart"/>
      <w:r w:rsidRPr="00F4501B">
        <w:rPr>
          <w:sz w:val="22"/>
          <w:szCs w:val="22"/>
        </w:rPr>
        <w:t>pajėgumais</w:t>
      </w:r>
      <w:proofErr w:type="spellEnd"/>
      <w:r w:rsidRPr="00F4501B">
        <w:rPr>
          <w:sz w:val="22"/>
          <w:szCs w:val="22"/>
        </w:rPr>
        <w:t xml:space="preserve">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0E32BD4B" w14:textId="77777777" w:rsidR="001B6D7D" w:rsidRPr="00F4501B" w:rsidRDefault="001B6D7D" w:rsidP="001B6D7D">
      <w:pPr>
        <w:ind w:firstLine="709"/>
        <w:jc w:val="both"/>
        <w:rPr>
          <w:sz w:val="22"/>
          <w:szCs w:val="22"/>
        </w:rPr>
      </w:pPr>
      <w:bookmarkStart w:id="3" w:name="part_bd77334f082a4a378845eb0cfa9cd63a"/>
      <w:bookmarkEnd w:id="3"/>
      <w:r w:rsidRPr="00F4501B">
        <w:rPr>
          <w:sz w:val="22"/>
          <w:szCs w:val="22"/>
        </w:rPr>
        <w:t>17.1.3 prekių (įskaitant jų sudedamąsias dalis) kilmė yra ar paslaugos teikiamos iš VPĮ 92 straipsnio 15 dalyje numatytame sąraše nurodytų valstybių ar teritorijų;</w:t>
      </w:r>
    </w:p>
    <w:p w14:paraId="4B94A1AA" w14:textId="77777777" w:rsidR="001B6D7D" w:rsidRPr="00F4501B" w:rsidRDefault="001B6D7D" w:rsidP="001B6D7D">
      <w:pPr>
        <w:ind w:firstLine="709"/>
        <w:jc w:val="both"/>
        <w:rPr>
          <w:sz w:val="22"/>
          <w:szCs w:val="22"/>
        </w:rPr>
      </w:pPr>
      <w:bookmarkStart w:id="4" w:name="part_fba8aa5c78ea4842bdb7c756f37d1861"/>
      <w:bookmarkEnd w:id="4"/>
      <w:r w:rsidRPr="00F4501B">
        <w:rPr>
          <w:sz w:val="22"/>
          <w:szCs w:val="22"/>
        </w:rPr>
        <w:t>17.1.4. Lietuvos Respublikos Vyriausybė, vadovaudamasi Nacionaliniam saugumui užtikrinti svarbių objektų apsaugos įstatyme įtvirtintais kriterijais, yra priėmusi sprendimą, patvirtinantį, kad 17.1.1 ir 17.1.2. punktuose nurodyti subjektai ar su jais ketinamas sudaryti (sudarytas) sandoris neatitinka nacionalinio saugumo interesų;</w:t>
      </w:r>
    </w:p>
    <w:p w14:paraId="200AD22C" w14:textId="77777777" w:rsidR="001B6D7D" w:rsidRDefault="001B6D7D" w:rsidP="001B6D7D">
      <w:pPr>
        <w:ind w:firstLine="709"/>
        <w:jc w:val="both"/>
        <w:rPr>
          <w:sz w:val="22"/>
          <w:szCs w:val="22"/>
        </w:rPr>
      </w:pPr>
      <w:bookmarkStart w:id="5" w:name="part_f39c5cd374a945748fa530cb79f420c3"/>
      <w:bookmarkEnd w:id="5"/>
      <w:r w:rsidRPr="00F4501B">
        <w:rPr>
          <w:sz w:val="22"/>
          <w:szCs w:val="22"/>
        </w:rPr>
        <w:t xml:space="preserve">17.1.5. Perkantysis subjektas turi kompetentingų institucijų informacijos, kad 17.1.1. ir </w:t>
      </w:r>
      <w:r>
        <w:rPr>
          <w:sz w:val="22"/>
          <w:szCs w:val="22"/>
        </w:rPr>
        <w:t>1</w:t>
      </w:r>
      <w:r w:rsidRPr="00F4501B">
        <w:rPr>
          <w:sz w:val="22"/>
          <w:szCs w:val="22"/>
        </w:rPr>
        <w:t>7.1.2. punktuose nurodyti subjektai turi interesų, galinčių kelti grėsmę nacionaliniam saugumui.</w:t>
      </w:r>
    </w:p>
    <w:p w14:paraId="2540F9B5" w14:textId="77777777" w:rsidR="001B6D7D" w:rsidRPr="00F4501B" w:rsidRDefault="001B6D7D" w:rsidP="001B6D7D">
      <w:pPr>
        <w:rPr>
          <w:sz w:val="22"/>
          <w:szCs w:val="22"/>
        </w:rPr>
      </w:pPr>
    </w:p>
    <w:p w14:paraId="48B86AD9" w14:textId="77777777" w:rsidR="001B6D7D" w:rsidRDefault="001B6D7D" w:rsidP="001B6D7D"/>
    <w:p w14:paraId="65E7D55B" w14:textId="77777777" w:rsidR="001B6D7D" w:rsidRDefault="001B6D7D" w:rsidP="001B6D7D">
      <w:pPr>
        <w:numPr>
          <w:ilvl w:val="0"/>
          <w:numId w:val="17"/>
        </w:numPr>
        <w:ind w:left="0" w:firstLine="709"/>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77777777" w:rsidR="001B6D7D" w:rsidRDefault="001B6D7D" w:rsidP="001B6D7D">
      <w:pPr>
        <w:pStyle w:val="Sraopastraipa"/>
        <w:numPr>
          <w:ilvl w:val="1"/>
          <w:numId w:val="17"/>
        </w:numPr>
        <w:ind w:left="0" w:firstLine="72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40A8E67A"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 Priedas „Sutarties projektas“.</w:t>
      </w:r>
    </w:p>
    <w:p w14:paraId="2A9EAD3D" w14:textId="77777777" w:rsidR="001B6D7D" w:rsidRDefault="001B6D7D" w:rsidP="001B6D7D">
      <w:pPr>
        <w:pStyle w:val="Pagrindinistekstas"/>
      </w:pP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FC1A2" w16cex:dateUtc="2025-04-08T1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A796A9" w16cid:durableId="2B9FC1A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80E5E" w14:textId="77777777" w:rsidR="00801D97" w:rsidRDefault="00801D97">
      <w:r>
        <w:separator/>
      </w:r>
    </w:p>
  </w:endnote>
  <w:endnote w:type="continuationSeparator" w:id="0">
    <w:p w14:paraId="541DF9A6" w14:textId="77777777" w:rsidR="00801D97" w:rsidRDefault="00801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38CB4" w14:textId="77777777" w:rsidR="00801D97" w:rsidRDefault="00801D97">
      <w:r>
        <w:separator/>
      </w:r>
    </w:p>
  </w:footnote>
  <w:footnote w:type="continuationSeparator" w:id="0">
    <w:p w14:paraId="38F64894" w14:textId="77777777" w:rsidR="00801D97" w:rsidRDefault="00801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598016A4"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BE358D">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2"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6"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3"/>
  </w:num>
  <w:num w:numId="7">
    <w:abstractNumId w:val="18"/>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5"/>
  </w:num>
  <w:num w:numId="15">
    <w:abstractNumId w:val="8"/>
  </w:num>
  <w:num w:numId="16">
    <w:abstractNumId w:val="1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C0DF7"/>
    <w:rsid w:val="000E24F7"/>
    <w:rsid w:val="000F642E"/>
    <w:rsid w:val="00102268"/>
    <w:rsid w:val="00103E0D"/>
    <w:rsid w:val="00111A41"/>
    <w:rsid w:val="00117F82"/>
    <w:rsid w:val="0014325E"/>
    <w:rsid w:val="0015591C"/>
    <w:rsid w:val="001600A6"/>
    <w:rsid w:val="00171DCD"/>
    <w:rsid w:val="00186422"/>
    <w:rsid w:val="00192306"/>
    <w:rsid w:val="001971E7"/>
    <w:rsid w:val="001A50B0"/>
    <w:rsid w:val="001B6D7D"/>
    <w:rsid w:val="001D046A"/>
    <w:rsid w:val="001D13BE"/>
    <w:rsid w:val="001D73B2"/>
    <w:rsid w:val="001E0530"/>
    <w:rsid w:val="001F2D62"/>
    <w:rsid w:val="0023061A"/>
    <w:rsid w:val="002504C4"/>
    <w:rsid w:val="002579B4"/>
    <w:rsid w:val="002609C6"/>
    <w:rsid w:val="00262925"/>
    <w:rsid w:val="00262BCA"/>
    <w:rsid w:val="002A0A88"/>
    <w:rsid w:val="002B038B"/>
    <w:rsid w:val="002C0774"/>
    <w:rsid w:val="002C1E5A"/>
    <w:rsid w:val="002E1C31"/>
    <w:rsid w:val="002F3C10"/>
    <w:rsid w:val="003251B5"/>
    <w:rsid w:val="00333E35"/>
    <w:rsid w:val="00344749"/>
    <w:rsid w:val="00357854"/>
    <w:rsid w:val="0036795A"/>
    <w:rsid w:val="00371C06"/>
    <w:rsid w:val="00377441"/>
    <w:rsid w:val="00387DCD"/>
    <w:rsid w:val="003A1915"/>
    <w:rsid w:val="003A7F20"/>
    <w:rsid w:val="003B080E"/>
    <w:rsid w:val="003C4BA8"/>
    <w:rsid w:val="003D2732"/>
    <w:rsid w:val="003E1BA2"/>
    <w:rsid w:val="003E694B"/>
    <w:rsid w:val="003E7491"/>
    <w:rsid w:val="00401350"/>
    <w:rsid w:val="00410446"/>
    <w:rsid w:val="00416296"/>
    <w:rsid w:val="00421B20"/>
    <w:rsid w:val="00431638"/>
    <w:rsid w:val="00432B65"/>
    <w:rsid w:val="00436340"/>
    <w:rsid w:val="00436B1C"/>
    <w:rsid w:val="0044726B"/>
    <w:rsid w:val="00472C6B"/>
    <w:rsid w:val="004B64B1"/>
    <w:rsid w:val="004B75F2"/>
    <w:rsid w:val="004D2AE8"/>
    <w:rsid w:val="00503259"/>
    <w:rsid w:val="00563316"/>
    <w:rsid w:val="00563C2F"/>
    <w:rsid w:val="005719C8"/>
    <w:rsid w:val="005776D2"/>
    <w:rsid w:val="005906E1"/>
    <w:rsid w:val="005E3EEB"/>
    <w:rsid w:val="005E6493"/>
    <w:rsid w:val="005F01FB"/>
    <w:rsid w:val="00604EBE"/>
    <w:rsid w:val="00625385"/>
    <w:rsid w:val="0063261A"/>
    <w:rsid w:val="006327DC"/>
    <w:rsid w:val="00665BCF"/>
    <w:rsid w:val="0067580B"/>
    <w:rsid w:val="0068410F"/>
    <w:rsid w:val="00694609"/>
    <w:rsid w:val="00694F23"/>
    <w:rsid w:val="0069611D"/>
    <w:rsid w:val="006A7FCE"/>
    <w:rsid w:val="006E1E7D"/>
    <w:rsid w:val="006E65BE"/>
    <w:rsid w:val="00700C3C"/>
    <w:rsid w:val="00715202"/>
    <w:rsid w:val="007275C9"/>
    <w:rsid w:val="0073118D"/>
    <w:rsid w:val="00731DA0"/>
    <w:rsid w:val="00751BC3"/>
    <w:rsid w:val="00761B8D"/>
    <w:rsid w:val="0077403C"/>
    <w:rsid w:val="00783373"/>
    <w:rsid w:val="00791F46"/>
    <w:rsid w:val="00794EEB"/>
    <w:rsid w:val="007A29E5"/>
    <w:rsid w:val="007A3D83"/>
    <w:rsid w:val="007D14D6"/>
    <w:rsid w:val="007D798A"/>
    <w:rsid w:val="007E7699"/>
    <w:rsid w:val="007F08A8"/>
    <w:rsid w:val="00801D97"/>
    <w:rsid w:val="008067DD"/>
    <w:rsid w:val="008102E3"/>
    <w:rsid w:val="00822E3B"/>
    <w:rsid w:val="00833066"/>
    <w:rsid w:val="00834BAA"/>
    <w:rsid w:val="00850C62"/>
    <w:rsid w:val="0085369F"/>
    <w:rsid w:val="00864137"/>
    <w:rsid w:val="00864C42"/>
    <w:rsid w:val="00866A49"/>
    <w:rsid w:val="00867FBB"/>
    <w:rsid w:val="008A5350"/>
    <w:rsid w:val="008D2512"/>
    <w:rsid w:val="008E5C57"/>
    <w:rsid w:val="008F04E0"/>
    <w:rsid w:val="009031B6"/>
    <w:rsid w:val="009048C2"/>
    <w:rsid w:val="009170C4"/>
    <w:rsid w:val="0092278B"/>
    <w:rsid w:val="00927446"/>
    <w:rsid w:val="00931C33"/>
    <w:rsid w:val="00931EA8"/>
    <w:rsid w:val="009527EC"/>
    <w:rsid w:val="00956E74"/>
    <w:rsid w:val="009613F7"/>
    <w:rsid w:val="00975221"/>
    <w:rsid w:val="00993BE4"/>
    <w:rsid w:val="0099497C"/>
    <w:rsid w:val="00996CD7"/>
    <w:rsid w:val="009A0065"/>
    <w:rsid w:val="009D0F7A"/>
    <w:rsid w:val="009D3984"/>
    <w:rsid w:val="009E21E7"/>
    <w:rsid w:val="00A11093"/>
    <w:rsid w:val="00A65942"/>
    <w:rsid w:val="00A70325"/>
    <w:rsid w:val="00A818EA"/>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7DA4"/>
    <w:rsid w:val="00B81855"/>
    <w:rsid w:val="00BA7AEF"/>
    <w:rsid w:val="00BD62CE"/>
    <w:rsid w:val="00BD67EA"/>
    <w:rsid w:val="00BE358D"/>
    <w:rsid w:val="00BE55EA"/>
    <w:rsid w:val="00BE5C06"/>
    <w:rsid w:val="00BE66A8"/>
    <w:rsid w:val="00BF6864"/>
    <w:rsid w:val="00C04675"/>
    <w:rsid w:val="00C2103D"/>
    <w:rsid w:val="00C3184E"/>
    <w:rsid w:val="00C43BEC"/>
    <w:rsid w:val="00C5029F"/>
    <w:rsid w:val="00C63A4E"/>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964D1"/>
    <w:rsid w:val="00DB245F"/>
    <w:rsid w:val="00DB5892"/>
    <w:rsid w:val="00DB5D35"/>
    <w:rsid w:val="00DC10F0"/>
    <w:rsid w:val="00DD67E5"/>
    <w:rsid w:val="00DD68E1"/>
    <w:rsid w:val="00DE09AC"/>
    <w:rsid w:val="00DE7D41"/>
    <w:rsid w:val="00E001C9"/>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704B"/>
    <w:rsid w:val="00F050CC"/>
    <w:rsid w:val="00F33652"/>
    <w:rsid w:val="00F52E84"/>
    <w:rsid w:val="00F57386"/>
    <w:rsid w:val="00F651E2"/>
    <w:rsid w:val="00F67CC4"/>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E350AE"/>
    <w:rPr>
      <w:sz w:val="20"/>
    </w:rPr>
  </w:style>
  <w:style w:type="character" w:customStyle="1" w:styleId="PuslapioinaostekstasDiagrama">
    <w:name w:val="Puslapio išnašos tekstas Diagrama"/>
    <w:basedOn w:val="Numatytasispastraiposriftas"/>
    <w:link w:val="Puslapioinaostekstas"/>
    <w:uiPriority w:val="99"/>
    <w:rsid w:val="00E350AE"/>
  </w:style>
  <w:style w:type="character" w:styleId="Puslapioinaosnuoroda">
    <w:name w:val="footnote reference"/>
    <w:basedOn w:val="Numatytasispastraiposriftas"/>
    <w:uiPriority w:val="99"/>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17"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91</TotalTime>
  <Pages>8</Pages>
  <Words>20125</Words>
  <Characters>11472</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11</cp:revision>
  <cp:lastPrinted>2021-12-06T06:46:00Z</cp:lastPrinted>
  <dcterms:created xsi:type="dcterms:W3CDTF">2025-04-08T07:54:00Z</dcterms:created>
  <dcterms:modified xsi:type="dcterms:W3CDTF">2025-04-10T08:38:00Z</dcterms:modified>
</cp:coreProperties>
</file>